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4111"/>
      </w:tblGrid>
      <w:tr w:rsidR="00170530" w:rsidTr="00170530">
        <w:tc>
          <w:tcPr>
            <w:tcW w:w="2869" w:type="dxa"/>
          </w:tcPr>
          <w:p w:rsidR="003152E3" w:rsidRPr="00302F9F" w:rsidRDefault="00170530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 xml:space="preserve">highwaymen 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- </w:t>
            </w:r>
            <w:r w:rsidR="003152E3"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noun </w:t>
            </w:r>
          </w:p>
          <w:p w:rsidR="00170530" w:rsidRPr="00302F9F" w:rsidRDefault="003152E3" w:rsidP="003152E3">
            <w:pPr>
              <w:spacing w:after="0" w:line="240" w:lineRule="auto"/>
              <w:rPr>
                <w:sz w:val="18"/>
                <w:szCs w:val="18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a man, typically on horseback, who help up travellers at gunpoint in order to rob them</w:t>
            </w:r>
          </w:p>
        </w:tc>
        <w:tc>
          <w:tcPr>
            <w:tcW w:w="4111" w:type="dxa"/>
          </w:tcPr>
          <w:p w:rsidR="003152E3" w:rsidRPr="00302F9F" w:rsidRDefault="003152E3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torrent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>noun</w:t>
            </w:r>
          </w:p>
          <w:p w:rsidR="003152E3" w:rsidRPr="00302F9F" w:rsidRDefault="003152E3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a strong moving stream of water </w:t>
            </w:r>
          </w:p>
          <w:p w:rsidR="00170530" w:rsidRPr="00302F9F" w:rsidRDefault="003152E3" w:rsidP="003152E3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an overwhelming outpouring of (something, typically words)</w:t>
            </w:r>
          </w:p>
        </w:tc>
      </w:tr>
      <w:tr w:rsidR="00170530" w:rsidTr="00170530">
        <w:trPr>
          <w:trHeight w:val="1726"/>
        </w:trPr>
        <w:tc>
          <w:tcPr>
            <w:tcW w:w="2869" w:type="dxa"/>
          </w:tcPr>
          <w:p w:rsidR="003152E3" w:rsidRPr="00302F9F" w:rsidRDefault="003152E3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gusty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adjective </w:t>
            </w:r>
          </w:p>
          <w:p w:rsidR="003152E3" w:rsidRPr="00302F9F" w:rsidRDefault="003152E3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blowing in gusts </w:t>
            </w:r>
          </w:p>
          <w:p w:rsidR="00170530" w:rsidRPr="00302F9F" w:rsidRDefault="003152E3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having or showing gusto</w:t>
            </w:r>
          </w:p>
        </w:tc>
        <w:tc>
          <w:tcPr>
            <w:tcW w:w="4111" w:type="dxa"/>
          </w:tcPr>
          <w:p w:rsidR="003152E3" w:rsidRPr="00302F9F" w:rsidRDefault="003152E3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galleon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noun </w:t>
            </w:r>
          </w:p>
          <w:p w:rsidR="003152E3" w:rsidRPr="00302F9F" w:rsidRDefault="003152E3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a sailing ship is use (especially Spain) from the 15th to the 18th centuries, originally in warship, later for trade.</w:t>
            </w:r>
          </w:p>
          <w:p w:rsidR="00170530" w:rsidRPr="00302F9F" w:rsidRDefault="00170530" w:rsidP="003152E3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3152E3" w:rsidRPr="00302F9F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B217095" wp14:editId="1CE8AA92">
                  <wp:extent cx="548641" cy="4572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le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901" cy="4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530" w:rsidTr="003152E3">
        <w:trPr>
          <w:trHeight w:hRule="exact" w:val="2269"/>
        </w:trPr>
        <w:tc>
          <w:tcPr>
            <w:tcW w:w="2869" w:type="dxa"/>
          </w:tcPr>
          <w:p w:rsidR="003152E3" w:rsidRPr="00302F9F" w:rsidRDefault="00170530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moor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="003152E3"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>noun</w:t>
            </w:r>
            <w:r w:rsidR="003152E3"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="00170530" w:rsidRPr="00302F9F" w:rsidRDefault="003152E3" w:rsidP="003152E3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upland, typically covered with heather</w:t>
            </w:r>
            <w:r w:rsidRPr="00302F9F">
              <w:rPr>
                <w:rFonts w:ascii="SassoonCRInfant" w:eastAsia="Times New Roman" w:hAnsi="SassoonCRInfant" w:cs="Times New Roman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 wp14:anchorId="4E4E3895" wp14:editId="29DD946E">
                  <wp:extent cx="1685121" cy="777922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088" cy="800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3152E3" w:rsidRPr="00302F9F" w:rsidRDefault="003152E3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 xml:space="preserve">musket 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noun </w:t>
            </w:r>
          </w:p>
          <w:p w:rsidR="00170530" w:rsidRPr="00302F9F" w:rsidRDefault="003152E3" w:rsidP="003152E3">
            <w:pPr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an infantryman's light gun with a long barrel, typically fired from the shoulder</w:t>
            </w:r>
          </w:p>
        </w:tc>
      </w:tr>
      <w:tr w:rsidR="00170530" w:rsidTr="00170530">
        <w:tc>
          <w:tcPr>
            <w:tcW w:w="2869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 xml:space="preserve">wicket 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>noun</w:t>
            </w:r>
          </w:p>
          <w:p w:rsidR="00170530" w:rsidRPr="00302F9F" w:rsidRDefault="00170530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a small door or gate, especially one beside or in a larger one</w:t>
            </w:r>
          </w:p>
        </w:tc>
        <w:tc>
          <w:tcPr>
            <w:tcW w:w="4111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casement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noun </w:t>
            </w:r>
          </w:p>
          <w:p w:rsidR="00170530" w:rsidRPr="00302F9F" w:rsidRDefault="00170530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a window or a part of a window set on a vertical hinge so that it opens like a door</w:t>
            </w:r>
          </w:p>
        </w:tc>
      </w:tr>
      <w:tr w:rsidR="00170530" w:rsidTr="00170530">
        <w:tc>
          <w:tcPr>
            <w:tcW w:w="2869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 xml:space="preserve">cobble 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noun </w:t>
            </w:r>
          </w:p>
          <w:p w:rsidR="00170530" w:rsidRPr="00302F9F" w:rsidRDefault="00170530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a small round stone used to cover road surfaces</w:t>
            </w:r>
          </w:p>
        </w:tc>
        <w:tc>
          <w:tcPr>
            <w:tcW w:w="4111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harry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>verb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="00170530" w:rsidRPr="00302F9F" w:rsidRDefault="00170530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persistently carry out attacks on (an enemy or an enemy's territory)</w:t>
            </w:r>
          </w:p>
        </w:tc>
      </w:tr>
      <w:tr w:rsidR="00170530" w:rsidTr="00170530">
        <w:tc>
          <w:tcPr>
            <w:tcW w:w="2869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 xml:space="preserve">hilt 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>noun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="00170530" w:rsidRPr="00302F9F" w:rsidRDefault="00170530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the handle of a weapon or tool, especially a sword, dagger, or knife</w:t>
            </w:r>
          </w:p>
        </w:tc>
        <w:tc>
          <w:tcPr>
            <w:tcW w:w="4111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troop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noun </w:t>
            </w:r>
          </w:p>
          <w:p w:rsidR="00170530" w:rsidRPr="00302F9F" w:rsidRDefault="00170530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soldiers or armed forces</w:t>
            </w:r>
          </w:p>
        </w:tc>
      </w:tr>
      <w:tr w:rsidR="00170530" w:rsidTr="00170530">
        <w:tc>
          <w:tcPr>
            <w:tcW w:w="2869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proofErr w:type="spellStart"/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ostler</w:t>
            </w:r>
            <w:proofErr w:type="spellEnd"/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 xml:space="preserve"> 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noun </w:t>
            </w:r>
          </w:p>
          <w:p w:rsidR="00170530" w:rsidRPr="00302F9F" w:rsidRDefault="00170530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a man employed to look after the horses of people staying at an inn</w:t>
            </w:r>
          </w:p>
        </w:tc>
        <w:tc>
          <w:tcPr>
            <w:tcW w:w="4111" w:type="dxa"/>
          </w:tcPr>
          <w:p w:rsid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stirrup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noun </w:t>
            </w:r>
          </w:p>
          <w:p w:rsidR="00170530" w:rsidRPr="00302F9F" w:rsidRDefault="00302F9F" w:rsidP="00302F9F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each of a pair of devices attached to each side of a horse's saddle, in the form of a loop with a flat base to support the rider's foot.</w:t>
            </w:r>
            <w:bookmarkStart w:id="0" w:name="_GoBack"/>
            <w:bookmarkEnd w:id="0"/>
          </w:p>
        </w:tc>
      </w:tr>
      <w:tr w:rsidR="00170530" w:rsidTr="00170530">
        <w:tc>
          <w:tcPr>
            <w:tcW w:w="2869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ale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noun </w:t>
            </w:r>
          </w:p>
          <w:p w:rsidR="00170530" w:rsidRPr="00302F9F" w:rsidRDefault="00170530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any beer other than lager, stout or porter</w:t>
            </w:r>
          </w:p>
        </w:tc>
        <w:tc>
          <w:tcPr>
            <w:tcW w:w="4111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spurred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adjective </w:t>
            </w:r>
          </w:p>
          <w:p w:rsidR="00170530" w:rsidRPr="00302F9F" w:rsidRDefault="00170530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(of a rider or their boots) having a spiked device on the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heels for urging a horse forwa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rd</w:t>
            </w:r>
          </w:p>
        </w:tc>
      </w:tr>
      <w:tr w:rsidR="00170530" w:rsidTr="00170530">
        <w:tc>
          <w:tcPr>
            <w:tcW w:w="2869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priming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>noun</w:t>
            </w:r>
          </w:p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lastRenderedPageBreak/>
              <w:t xml:space="preserve">a substance which primes something for use or action, in particular </w:t>
            </w:r>
          </w:p>
          <w:p w:rsidR="00170530" w:rsidRPr="00302F9F" w:rsidRDefault="00170530" w:rsidP="00170530">
            <w:pPr>
              <w:numPr>
                <w:ilvl w:val="0"/>
                <w:numId w:val="2"/>
              </w:numPr>
              <w:spacing w:before="180" w:after="18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  <w:t>gunpowder placed in the plan of a firearm to ignite a charge</w:t>
            </w:r>
          </w:p>
        </w:tc>
        <w:tc>
          <w:tcPr>
            <w:tcW w:w="4111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lastRenderedPageBreak/>
              <w:t>rapier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noun </w:t>
            </w:r>
          </w:p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a thin, light sharp-pointed sword used for thrusting</w:t>
            </w:r>
          </w:p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</w:pPr>
          </w:p>
        </w:tc>
      </w:tr>
      <w:tr w:rsidR="00170530" w:rsidTr="00170530">
        <w:tc>
          <w:tcPr>
            <w:tcW w:w="2869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lastRenderedPageBreak/>
              <w:t xml:space="preserve">dawn 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noun </w:t>
            </w:r>
          </w:p>
          <w:p w:rsidR="00170530" w:rsidRPr="00302F9F" w:rsidRDefault="00170530" w:rsidP="00170530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the first appearance of light in the sky before sunrise</w:t>
            </w:r>
          </w:p>
        </w:tc>
        <w:tc>
          <w:tcPr>
            <w:tcW w:w="4111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tawny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adjective </w:t>
            </w:r>
          </w:p>
          <w:p w:rsidR="00170530" w:rsidRPr="00302F9F" w:rsidRDefault="00170530" w:rsidP="00170530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of an orange-brown or yellowish-brown colour </w:t>
            </w:r>
          </w:p>
        </w:tc>
      </w:tr>
      <w:tr w:rsidR="00170530" w:rsidTr="00170530">
        <w:tc>
          <w:tcPr>
            <w:tcW w:w="2869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 xml:space="preserve">doe-skin 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noun </w:t>
            </w:r>
          </w:p>
          <w:p w:rsidR="00170530" w:rsidRPr="00302F9F" w:rsidRDefault="00170530" w:rsidP="00302F9F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leather made from skin of a doe fallow deer</w:t>
            </w:r>
          </w:p>
        </w:tc>
        <w:tc>
          <w:tcPr>
            <w:tcW w:w="4111" w:type="dxa"/>
          </w:tcPr>
          <w:p w:rsidR="00170530" w:rsidRPr="00302F9F" w:rsidRDefault="00170530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breeches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noun </w:t>
            </w:r>
          </w:p>
          <w:p w:rsidR="00170530" w:rsidRPr="00302F9F" w:rsidRDefault="00170530" w:rsidP="00302F9F">
            <w:pPr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short trousers fastened just below the knee, now chiefly worn for riding</w:t>
            </w:r>
          </w:p>
        </w:tc>
      </w:tr>
      <w:tr w:rsidR="003152E3" w:rsidTr="00170530">
        <w:tc>
          <w:tcPr>
            <w:tcW w:w="2869" w:type="dxa"/>
          </w:tcPr>
          <w:p w:rsidR="003152E3" w:rsidRPr="00302F9F" w:rsidRDefault="003152E3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claret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noun </w:t>
            </w:r>
          </w:p>
          <w:p w:rsidR="003152E3" w:rsidRPr="00302F9F" w:rsidRDefault="003152E3" w:rsidP="003152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  <w:t xml:space="preserve">a red wine from Bordeaux </w:t>
            </w:r>
          </w:p>
          <w:p w:rsidR="003152E3" w:rsidRPr="00302F9F" w:rsidRDefault="003152E3" w:rsidP="003152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  <w:t xml:space="preserve">a deep purplish-red colour </w:t>
            </w:r>
          </w:p>
          <w:p w:rsidR="003152E3" w:rsidRPr="00302F9F" w:rsidRDefault="003152E3" w:rsidP="003152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  <w:t>blood (informal)</w:t>
            </w:r>
          </w:p>
          <w:p w:rsidR="003152E3" w:rsidRPr="00302F9F" w:rsidRDefault="003152E3" w:rsidP="00170530">
            <w:pPr>
              <w:spacing w:after="0" w:line="240" w:lineRule="auto"/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</w:tcPr>
          <w:p w:rsidR="003152E3" w:rsidRPr="00302F9F" w:rsidRDefault="003152E3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960000"/>
                <w:sz w:val="18"/>
                <w:szCs w:val="18"/>
                <w:lang w:eastAsia="en-GB"/>
              </w:rPr>
              <w:t>muzzle</w:t>
            </w: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302F9F">
              <w:rPr>
                <w:rFonts w:ascii="SassoonCRInfant" w:eastAsia="Times New Roman" w:hAnsi="SassoonCRInfant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noun </w:t>
            </w:r>
          </w:p>
          <w:p w:rsidR="003152E3" w:rsidRPr="00302F9F" w:rsidRDefault="003152E3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>1.</w:t>
            </w:r>
          </w:p>
          <w:p w:rsidR="003152E3" w:rsidRPr="00302F9F" w:rsidRDefault="003152E3" w:rsidP="003152E3">
            <w:pPr>
              <w:pStyle w:val="ListParagraph"/>
              <w:numPr>
                <w:ilvl w:val="0"/>
                <w:numId w:val="6"/>
              </w:numPr>
              <w:spacing w:before="180"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  <w:t>the projecting part of the face, including the nose and mouth of an animal such as a dog or horse</w:t>
            </w:r>
          </w:p>
          <w:p w:rsidR="003152E3" w:rsidRPr="00302F9F" w:rsidRDefault="003152E3" w:rsidP="00315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  <w:t xml:space="preserve">a guard, typically made of straps or wire, fitted over an animal's muzzle to stop it biting or feeding </w:t>
            </w:r>
          </w:p>
          <w:p w:rsidR="003152E3" w:rsidRPr="00302F9F" w:rsidRDefault="003152E3" w:rsidP="00315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  <w:t xml:space="preserve">the part of a person's face including the nose, mouth and chin (informal) </w:t>
            </w:r>
          </w:p>
          <w:p w:rsidR="003152E3" w:rsidRPr="00302F9F" w:rsidRDefault="003152E3" w:rsidP="003152E3">
            <w:pPr>
              <w:spacing w:after="0" w:line="240" w:lineRule="auto"/>
              <w:ind w:left="720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</w:p>
          <w:p w:rsidR="003152E3" w:rsidRPr="00302F9F" w:rsidRDefault="003152E3" w:rsidP="003152E3">
            <w:pPr>
              <w:spacing w:after="0" w:line="240" w:lineRule="auto"/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color w:val="000000"/>
                <w:sz w:val="18"/>
                <w:szCs w:val="18"/>
                <w:lang w:eastAsia="en-GB"/>
              </w:rPr>
              <w:t xml:space="preserve">2. </w:t>
            </w:r>
          </w:p>
          <w:p w:rsidR="003152E3" w:rsidRPr="00302F9F" w:rsidRDefault="003152E3" w:rsidP="003152E3">
            <w:pPr>
              <w:pStyle w:val="ListParagraph"/>
              <w:numPr>
                <w:ilvl w:val="0"/>
                <w:numId w:val="5"/>
              </w:numPr>
              <w:spacing w:after="180" w:line="240" w:lineRule="auto"/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</w:pPr>
            <w:r w:rsidRPr="00302F9F">
              <w:rPr>
                <w:rFonts w:ascii="SassoonCRInfant" w:eastAsia="Times New Roman" w:hAnsi="SassoonCRInfant" w:cs="Times New Roman"/>
                <w:sz w:val="18"/>
                <w:szCs w:val="18"/>
                <w:lang w:eastAsia="en-GB"/>
              </w:rPr>
              <w:t>the open end of the barrel of a firearm</w:t>
            </w:r>
          </w:p>
        </w:tc>
      </w:tr>
    </w:tbl>
    <w:p w:rsidR="00FF3435" w:rsidRDefault="00FF3435" w:rsidP="00302F9F"/>
    <w:sectPr w:rsidR="00FF3435" w:rsidSect="00302F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FB0"/>
    <w:multiLevelType w:val="multilevel"/>
    <w:tmpl w:val="678004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56C52B2"/>
    <w:multiLevelType w:val="hybridMultilevel"/>
    <w:tmpl w:val="81CE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5AD7"/>
    <w:multiLevelType w:val="hybridMultilevel"/>
    <w:tmpl w:val="8ABC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69B3"/>
    <w:multiLevelType w:val="multilevel"/>
    <w:tmpl w:val="8AB81F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38854C2"/>
    <w:multiLevelType w:val="multilevel"/>
    <w:tmpl w:val="C4020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58E12DD"/>
    <w:multiLevelType w:val="hybridMultilevel"/>
    <w:tmpl w:val="C11CB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0C"/>
    <w:rsid w:val="00170530"/>
    <w:rsid w:val="00302F9F"/>
    <w:rsid w:val="003152E3"/>
    <w:rsid w:val="008F310C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2FF3"/>
  <w15:chartTrackingRefBased/>
  <w15:docId w15:val="{9F2DF204-38FA-41FF-ACCD-1894644C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2019-08-15T10:53:00Z</dcterms:created>
  <dcterms:modified xsi:type="dcterms:W3CDTF">2019-08-15T11:34:00Z</dcterms:modified>
</cp:coreProperties>
</file>